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6885" w14:textId="77777777" w:rsidR="00D263CA" w:rsidRPr="004A3ABD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r w:rsidRPr="004A3ABD">
        <w:rPr>
          <w:noProof/>
          <w:color w:val="000000" w:themeColor="text1"/>
          <w:sz w:val="20"/>
          <w:szCs w:val="20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4A3ABD">
        <w:rPr>
          <w:b/>
          <w:color w:val="000000" w:themeColor="text1"/>
          <w:sz w:val="20"/>
          <w:szCs w:val="20"/>
        </w:rPr>
        <w:t>ESOGÜ Ders Bilgi Formu</w:t>
      </w:r>
      <w:r w:rsidR="00DD778A" w:rsidRPr="004A3ABD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4A3ABD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4A3ABD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5090C4CB" w:rsidR="00D263CA" w:rsidRPr="004A3ABD" w:rsidRDefault="00B751EC" w:rsidP="00B751EC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Spring</w:t>
            </w:r>
          </w:p>
        </w:tc>
      </w:tr>
    </w:tbl>
    <w:p w14:paraId="27921A22" w14:textId="77777777" w:rsidR="00D263CA" w:rsidRPr="004A3ABD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4A3ABD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4A3ABD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4A3ABD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4A3ABD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38CC63A9" w:rsidR="00D263CA" w:rsidRPr="00B751EC" w:rsidRDefault="00B751EC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>Sosyal</w:t>
            </w:r>
            <w:proofErr w:type="spellEnd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>Bilgiler</w:t>
            </w:r>
            <w:proofErr w:type="spellEnd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>Öğretiminde</w:t>
            </w:r>
            <w:proofErr w:type="spellEnd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>Materyal</w:t>
            </w:r>
            <w:proofErr w:type="spellEnd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B751EC">
              <w:rPr>
                <w:rFonts w:eastAsiaTheme="minorHAnsi"/>
                <w:sz w:val="20"/>
                <w:szCs w:val="20"/>
                <w:lang w:val="en-GB" w:eastAsia="en-US"/>
              </w:rPr>
              <w:t>Tasarımı</w:t>
            </w:r>
            <w:proofErr w:type="spellEnd"/>
          </w:p>
        </w:tc>
      </w:tr>
    </w:tbl>
    <w:p w14:paraId="663BFF75" w14:textId="77777777" w:rsidR="00D263CA" w:rsidRPr="004A3ABD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4A3ABD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4A3ABD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YARIYIL</w:t>
            </w:r>
          </w:p>
          <w:p w14:paraId="4E57B5BA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</w:t>
            </w:r>
          </w:p>
        </w:tc>
      </w:tr>
      <w:tr w:rsidR="000B664F" w:rsidRPr="004A3ABD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4A3ABD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A3ABD">
              <w:rPr>
                <w:b/>
                <w:color w:val="000000" w:themeColor="text1"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4A3ABD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DİLİ</w:t>
            </w:r>
          </w:p>
        </w:tc>
      </w:tr>
      <w:tr w:rsidR="000B664F" w:rsidRPr="004A3ABD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0C655499" w:rsidR="00D263CA" w:rsidRPr="004A3ABD" w:rsidRDefault="00772305" w:rsidP="00292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51E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4A3ABD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2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0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4A3ABD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-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7E20" w:rsidRPr="004A3AB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58DD941D" w:rsidR="00D263CA" w:rsidRPr="004A3ABD" w:rsidRDefault="001B3EC9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DBC920C" w:rsidR="00D263CA" w:rsidRPr="004A3ABD" w:rsidRDefault="00717E20" w:rsidP="0077230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A3ABD">
              <w:rPr>
                <w:color w:val="000000" w:themeColor="text1"/>
                <w:sz w:val="20"/>
                <w:szCs w:val="20"/>
                <w:vertAlign w:val="superscript"/>
              </w:rPr>
              <w:t>ZORUNLU (</w:t>
            </w:r>
            <w:r w:rsidR="00B751EC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D263CA" w:rsidRPr="004A3ABD">
              <w:rPr>
                <w:color w:val="000000" w:themeColor="text1"/>
                <w:sz w:val="20"/>
                <w:szCs w:val="20"/>
                <w:vertAlign w:val="superscript"/>
              </w:rPr>
              <w:t>)  SEÇMELİ (</w:t>
            </w:r>
            <w:r w:rsidR="00B751EC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  <w:r w:rsidR="00D263CA" w:rsidRPr="004A3ABD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4A3ABD" w:rsidRDefault="00717E20" w:rsidP="00717E2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A3ABD">
              <w:rPr>
                <w:color w:val="000000" w:themeColor="text1"/>
                <w:sz w:val="20"/>
                <w:szCs w:val="20"/>
                <w:vertAlign w:val="superscript"/>
              </w:rPr>
              <w:t>Türkçe</w:t>
            </w:r>
          </w:p>
        </w:tc>
      </w:tr>
      <w:tr w:rsidR="000B664F" w:rsidRPr="004A3ABD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KATEGORİSİ</w:t>
            </w:r>
          </w:p>
        </w:tc>
      </w:tr>
      <w:tr w:rsidR="000B664F" w:rsidRPr="004A3ABD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Seçmeli</w:t>
            </w:r>
          </w:p>
        </w:tc>
      </w:tr>
      <w:tr w:rsidR="000B664F" w:rsidRPr="004A3ABD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4A3ABD" w:rsidRDefault="002406E8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4A3ABD" w:rsidRDefault="00D263CA" w:rsidP="00B843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18540F31" w:rsidR="00D263CA" w:rsidRPr="004A3ABD" w:rsidRDefault="00D263CA" w:rsidP="00772305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Genel Kültür (  )         Alan (</w:t>
            </w:r>
            <w:r w:rsidR="00B751EC">
              <w:rPr>
                <w:color w:val="000000" w:themeColor="text1"/>
                <w:sz w:val="20"/>
                <w:szCs w:val="20"/>
              </w:rPr>
              <w:t>X</w:t>
            </w:r>
            <w:r w:rsidRPr="004A3ABD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B664F" w:rsidRPr="004A3ABD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DEĞERLENDİRME ÖLÇÜTLERİ</w:t>
            </w:r>
          </w:p>
        </w:tc>
      </w:tr>
      <w:tr w:rsidR="000B664F" w:rsidRPr="004A3ABD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0B664F" w:rsidRPr="004A3ABD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40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A3ABD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A3ABD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310" w:rsidRPr="004A3ABD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B664F" w:rsidRPr="004A3ABD" w14:paraId="7E03D6F2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4A3ABD" w:rsidRDefault="00772305" w:rsidP="006146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A3ABD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36A2F7A1" w:rsidR="000222FF" w:rsidRPr="000165F8" w:rsidRDefault="000165F8" w:rsidP="000165F8">
            <w:pPr>
              <w:autoSpaceDE w:val="0"/>
              <w:autoSpaceDN w:val="0"/>
              <w:adjustRightInd w:val="0"/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</w:pPr>
            <w:proofErr w:type="gramStart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Alana </w:t>
            </w:r>
            <w:proofErr w:type="spellStart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özgu</w:t>
            </w:r>
            <w:proofErr w:type="spellEnd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̈ öğretim teknolojilerini kullanma; yazılım </w:t>
            </w:r>
            <w:r w:rsidR="00B751EC"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türleri</w:t>
            </w: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 ve kullanım </w:t>
            </w:r>
            <w:r w:rsidR="00B751EC"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amaçları,</w:t>
            </w: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 alanın öğretiminde kullanılacak materyallerin tasarım ve geliştirme ilkeleri; materyal ihtiyaçlarının </w:t>
            </w:r>
            <w:r w:rsidR="00B751EC"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belirlenmesi,</w:t>
            </w: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 iki ve </w:t>
            </w:r>
            <w:proofErr w:type="spellStart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üç</w:t>
            </w:r>
            <w:proofErr w:type="spellEnd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 boyutlu öğretim materyallerinin tasarlanması; çalışma </w:t>
            </w:r>
            <w:r w:rsidR="00B751EC"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yaprakları,</w:t>
            </w: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 saydamlar; VCD, DVD, MP3 ve MP4 dosyaları vb. öğretim materyallerinin geliştirilmesi; farklı öğretim materyallerine yönelik sınıf içi uygulamaların değerlendirilmesi.</w:t>
            </w:r>
            <w:proofErr w:type="gramEnd"/>
          </w:p>
        </w:tc>
      </w:tr>
      <w:tr w:rsidR="000B664F" w:rsidRPr="004A3ABD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1F10" w14:textId="29C28AA0" w:rsidR="002D6403" w:rsidRPr="004A3ABD" w:rsidRDefault="000165F8" w:rsidP="001166F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Sosyal bilgiler öğretiminde ders amacına uygun materyal geliştirme ve bu materyali etkili bir biçimde kullanmayı öğrencilere tanıtmak.</w:t>
            </w:r>
          </w:p>
        </w:tc>
      </w:tr>
      <w:tr w:rsidR="000B664F" w:rsidRPr="004A3ABD" w14:paraId="1BCB419F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4A3ABD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13243" w14:textId="7ECFCB94" w:rsidR="000165F8" w:rsidRPr="000165F8" w:rsidRDefault="000165F8" w:rsidP="000165F8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Öğretim teknolojilerini kullanabilir.</w:t>
            </w:r>
          </w:p>
          <w:p w14:paraId="04C1E182" w14:textId="5D1A3C61" w:rsidR="000165F8" w:rsidRPr="004A3ABD" w:rsidRDefault="000165F8" w:rsidP="000165F8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Özgün materyaller tasarlayabilir.</w:t>
            </w:r>
          </w:p>
          <w:p w14:paraId="61E9632A" w14:textId="77777777" w:rsidR="004A3ABD" w:rsidRPr="000165F8" w:rsidRDefault="000165F8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Materyal kullanımı ile etkili öğretim yapabilir.</w:t>
            </w:r>
          </w:p>
          <w:p w14:paraId="357ECAE7" w14:textId="77777777" w:rsidR="000165F8" w:rsidRPr="000165F8" w:rsidRDefault="000165F8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Materyal ile ders öğrenme amaçlarının ilişkisini açıklayabilir.</w:t>
            </w:r>
          </w:p>
          <w:p w14:paraId="299C23A5" w14:textId="209B5D51" w:rsidR="000165F8" w:rsidRPr="004A3ABD" w:rsidRDefault="000165F8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Materyal tasarımda teknolojik olanaklardan yararlanır.</w:t>
            </w:r>
          </w:p>
        </w:tc>
      </w:tr>
      <w:tr w:rsidR="000B664F" w:rsidRPr="004A3ABD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4A3ABD" w:rsidRDefault="004E34EA" w:rsidP="00693B62">
            <w:pPr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Kaynak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olarak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öğrencilerin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ilgi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seviyelerine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uygun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akademik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makaleler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sunulacaktır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0B664F" w:rsidRPr="004A3ABD" w14:paraId="4A22A564" w14:textId="77777777" w:rsidTr="004E04F3">
        <w:trPr>
          <w:trHeight w:val="68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4A3ABD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4A3ABD" w:rsidRDefault="004E04F3" w:rsidP="00292B17">
            <w:pPr>
              <w:pStyle w:val="girinti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1A892486" w14:textId="77777777" w:rsidTr="004E04F3">
        <w:trPr>
          <w:trHeight w:val="5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4A3ABD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4A3ABD" w:rsidRDefault="004E04F3" w:rsidP="004E04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A4AEDD7" w14:textId="77777777" w:rsidR="00223189" w:rsidRPr="004A3ABD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4A3ABD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1"/>
        <w:gridCol w:w="8503"/>
      </w:tblGrid>
      <w:tr w:rsidR="000B664F" w:rsidRPr="004A3ABD" w14:paraId="71E68E79" w14:textId="77777777" w:rsidTr="0038103D">
        <w:trPr>
          <w:trHeight w:val="51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47931DAF" w14:textId="77777777" w:rsidR="00D263CA" w:rsidRPr="004A3ABD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4A3ABD" w14:paraId="37CCD3F5" w14:textId="77777777" w:rsidTr="0038103D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4A3ABD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8503" w:type="dxa"/>
            <w:shd w:val="clear" w:color="auto" w:fill="auto"/>
            <w:vAlign w:val="center"/>
          </w:tcPr>
          <w:p w14:paraId="2B4CAE70" w14:textId="77777777" w:rsidR="00D263CA" w:rsidRPr="004A3ABD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4A3ABD" w14:paraId="786CD1DD" w14:textId="77777777" w:rsidTr="0038103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21E29735" w:rsidR="001968E7" w:rsidRPr="004A3ABD" w:rsidRDefault="004A3ABD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A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Giriş, tanışma ve temel kavramlar</w:t>
            </w:r>
          </w:p>
        </w:tc>
      </w:tr>
      <w:tr w:rsidR="000B664F" w:rsidRPr="004A3ABD" w14:paraId="4CF8D3C0" w14:textId="77777777" w:rsidTr="0038103D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2.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4CC3371E" w:rsidR="001968E7" w:rsidRPr="004A3ABD" w:rsidRDefault="000165F8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Alana </w:t>
            </w:r>
            <w:proofErr w:type="spellStart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özgu</w:t>
            </w:r>
            <w:proofErr w:type="spellEnd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̈ öğretim teknolojilerini kullanma; </w:t>
            </w:r>
          </w:p>
        </w:tc>
      </w:tr>
      <w:tr w:rsidR="000B664F" w:rsidRPr="004A3ABD" w14:paraId="101428C5" w14:textId="77777777" w:rsidTr="0038103D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09C5047A" w:rsidR="001968E7" w:rsidRPr="004A3ABD" w:rsidRDefault="000165F8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5F8">
              <w:rPr>
                <w:rFonts w:ascii="@˘©∑˛" w:eastAsiaTheme="minorHAnsi" w:hAnsi="@˘©∑˛" w:cs="@˘©∑˛"/>
                <w:sz w:val="20"/>
                <w:szCs w:val="20"/>
              </w:rPr>
              <w:t xml:space="preserve">Yazılım </w:t>
            </w:r>
            <w:proofErr w:type="spellStart"/>
            <w:r w:rsidRPr="000165F8">
              <w:rPr>
                <w:rFonts w:ascii="@˘©∑˛" w:eastAsiaTheme="minorHAnsi" w:hAnsi="@˘©∑˛" w:cs="@˘©∑˛"/>
                <w:sz w:val="20"/>
                <w:szCs w:val="20"/>
              </w:rPr>
              <w:t>türleri</w:t>
            </w:r>
            <w:proofErr w:type="spellEnd"/>
            <w:r w:rsidRPr="000165F8">
              <w:rPr>
                <w:rFonts w:ascii="@˘©∑˛" w:eastAsiaTheme="minorHAnsi" w:hAnsi="@˘©∑˛" w:cs="@˘©∑˛"/>
                <w:sz w:val="20"/>
                <w:szCs w:val="20"/>
              </w:rPr>
              <w:t xml:space="preserve"> ve kullanım amaçları; </w:t>
            </w:r>
          </w:p>
        </w:tc>
      </w:tr>
      <w:tr w:rsidR="000B664F" w:rsidRPr="004A3ABD" w14:paraId="747A2772" w14:textId="77777777" w:rsidTr="0038103D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7DA09D49" w:rsidR="001968E7" w:rsidRPr="004A3ABD" w:rsidRDefault="000165F8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5F8">
              <w:rPr>
                <w:rFonts w:ascii="@˘©∑˛" w:eastAsiaTheme="minorHAnsi" w:hAnsi="@˘©∑˛" w:cs="@˘©∑˛"/>
                <w:sz w:val="20"/>
                <w:szCs w:val="20"/>
              </w:rPr>
              <w:t xml:space="preserve">Alanın öğretiminde kullanılacak materyallerin tasarım ve geliştirme ilkeleri; </w:t>
            </w:r>
          </w:p>
        </w:tc>
      </w:tr>
      <w:tr w:rsidR="000B664F" w:rsidRPr="004A3ABD" w14:paraId="37EC1302" w14:textId="77777777" w:rsidTr="0038103D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0249E0D1" w:rsidR="001968E7" w:rsidRPr="004A3ABD" w:rsidRDefault="000165F8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Materyal ihtiyaçlarının belirlenmesi; </w:t>
            </w:r>
          </w:p>
        </w:tc>
      </w:tr>
      <w:tr w:rsidR="000B664F" w:rsidRPr="004A3ABD" w14:paraId="6280D80E" w14:textId="77777777" w:rsidTr="0038103D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75A0A1AF" w:rsidR="001968E7" w:rsidRPr="004A3ABD" w:rsidRDefault="000165F8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İ</w:t>
            </w: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ki ve </w:t>
            </w:r>
            <w:proofErr w:type="spellStart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üç</w:t>
            </w:r>
            <w:proofErr w:type="spellEnd"/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 boyutlu öğretim materyallerinin tasarlanması; </w:t>
            </w:r>
          </w:p>
        </w:tc>
      </w:tr>
      <w:tr w:rsidR="000B664F" w:rsidRPr="004A3ABD" w14:paraId="68DAD182" w14:textId="77777777" w:rsidTr="0038103D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0AB95677" w:rsidR="001968E7" w:rsidRPr="004A3ABD" w:rsidRDefault="000165F8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 xml:space="preserve">Çalışma yaprakları; </w:t>
            </w:r>
            <w:r w:rsidR="00251C04" w:rsidRPr="000165F8">
              <w:rPr>
                <w:rFonts w:ascii="@˘©∑˛" w:eastAsiaTheme="minorHAnsi" w:hAnsi="@˘©∑˛" w:cs="@˘©∑˛"/>
                <w:sz w:val="20"/>
                <w:szCs w:val="20"/>
                <w:lang w:eastAsia="en-US"/>
              </w:rPr>
              <w:t>saydamlar,</w:t>
            </w:r>
          </w:p>
        </w:tc>
      </w:tr>
      <w:tr w:rsidR="000B664F" w:rsidRPr="004A3ABD" w14:paraId="0909A9A3" w14:textId="77777777" w:rsidTr="0038103D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8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786B445B" w:rsidR="001968E7" w:rsidRPr="004A3ABD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0B664F" w:rsidRPr="004A3ABD" w14:paraId="41183B29" w14:textId="77777777" w:rsidTr="0038103D">
        <w:trPr>
          <w:trHeight w:val="47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3C17B09F" w:rsidR="001968E7" w:rsidRPr="004A3ABD" w:rsidRDefault="000165F8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5F8">
              <w:rPr>
                <w:rFonts w:ascii="@˘©∑˛" w:eastAsiaTheme="minorHAnsi" w:hAnsi="@˘©∑˛" w:cs="@˘©∑˛"/>
                <w:sz w:val="20"/>
                <w:szCs w:val="20"/>
              </w:rPr>
              <w:t xml:space="preserve">VCD, DVD, MP3 ve MP4 dosyaları vb. öğretim materyallerinin geliştirilmesi; </w:t>
            </w:r>
          </w:p>
        </w:tc>
      </w:tr>
      <w:tr w:rsidR="000B664F" w:rsidRPr="004A3ABD" w14:paraId="0F8192FE" w14:textId="77777777" w:rsidTr="0038103D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65C9F23B" w:rsidR="001968E7" w:rsidRPr="004A3ABD" w:rsidRDefault="000165F8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165F8">
              <w:rPr>
                <w:rFonts w:ascii="@˘©∑˛" w:eastAsiaTheme="minorHAnsi" w:hAnsi="@˘©∑˛" w:cs="@˘©∑˛"/>
                <w:sz w:val="20"/>
                <w:szCs w:val="20"/>
              </w:rPr>
              <w:t>Farklı öğretim materyallerine yönelik sınıf içi uygulamaların değerlendirilmesi.</w:t>
            </w:r>
            <w:proofErr w:type="gramEnd"/>
          </w:p>
        </w:tc>
      </w:tr>
      <w:tr w:rsidR="000B664F" w:rsidRPr="004A3ABD" w14:paraId="25376B2B" w14:textId="77777777" w:rsidTr="0038103D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73E76911" w:rsidR="001968E7" w:rsidRPr="004A3ABD" w:rsidRDefault="000165F8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Materyal sunumu</w:t>
            </w:r>
            <w:r w:rsidR="004A3ABD" w:rsidRPr="004A3ABD"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</w:p>
        </w:tc>
      </w:tr>
      <w:tr w:rsidR="000B664F" w:rsidRPr="004A3ABD" w14:paraId="4E1F6920" w14:textId="77777777" w:rsidTr="0038103D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55B8967C" w:rsidR="001968E7" w:rsidRPr="004A3ABD" w:rsidRDefault="000165F8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Materyal sunumu</w:t>
            </w:r>
            <w:r w:rsidRPr="004A3ABD">
              <w:rPr>
                <w:rFonts w:eastAsiaTheme="minorHAnsi"/>
                <w:sz w:val="20"/>
                <w:szCs w:val="20"/>
              </w:rPr>
              <w:t>;</w:t>
            </w:r>
          </w:p>
        </w:tc>
      </w:tr>
      <w:tr w:rsidR="000B664F" w:rsidRPr="004A3ABD" w14:paraId="11E0D850" w14:textId="77777777" w:rsidTr="0038103D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36E7402F" w:rsidR="001968E7" w:rsidRPr="004A3ABD" w:rsidRDefault="000165F8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Materyal sunumu</w:t>
            </w:r>
            <w:r w:rsidR="004A3ABD"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0B664F" w:rsidRPr="004A3ABD" w14:paraId="4B4FED13" w14:textId="77777777" w:rsidTr="0038103D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777DFFEE" w:rsidR="001968E7" w:rsidRPr="004A3ABD" w:rsidRDefault="000165F8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Materyal sunumu</w:t>
            </w:r>
            <w:r w:rsidRPr="004A3ABD">
              <w:rPr>
                <w:rFonts w:eastAsiaTheme="minorHAnsi"/>
                <w:sz w:val="20"/>
                <w:szCs w:val="20"/>
              </w:rPr>
              <w:t>;</w:t>
            </w:r>
          </w:p>
        </w:tc>
      </w:tr>
      <w:tr w:rsidR="000B664F" w:rsidRPr="004A3ABD" w14:paraId="5ECAF7B6" w14:textId="77777777" w:rsidTr="0038103D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4A3ABD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153" w14:textId="4EB8D3A3" w:rsidR="001968E7" w:rsidRPr="004A3ABD" w:rsidRDefault="000165F8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Materyal sunumu</w:t>
            </w:r>
            <w:r w:rsidRPr="004A3ABD">
              <w:rPr>
                <w:rFonts w:eastAsiaTheme="minorHAnsi"/>
                <w:sz w:val="20"/>
                <w:szCs w:val="20"/>
              </w:rPr>
              <w:t>;</w:t>
            </w:r>
          </w:p>
        </w:tc>
      </w:tr>
      <w:tr w:rsidR="000B664F" w:rsidRPr="004A3ABD" w14:paraId="356D373C" w14:textId="77777777" w:rsidTr="0038103D">
        <w:trPr>
          <w:trHeight w:val="28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85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4A3ABD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4A3ABD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4A3ABD" w:rsidRDefault="00D263CA" w:rsidP="00D263CA">
      <w:pPr>
        <w:rPr>
          <w:color w:val="000000" w:themeColor="text1"/>
          <w:sz w:val="20"/>
          <w:szCs w:val="20"/>
        </w:rPr>
      </w:pPr>
    </w:p>
    <w:p w14:paraId="4B34B34D" w14:textId="3FCF7FF1" w:rsidR="00251C04" w:rsidRDefault="00251C04" w:rsidP="00D263CA">
      <w:pPr>
        <w:rPr>
          <w:color w:val="000000" w:themeColor="text1"/>
          <w:sz w:val="20"/>
          <w:szCs w:val="20"/>
        </w:rPr>
      </w:pPr>
    </w:p>
    <w:p w14:paraId="166C1AC4" w14:textId="4C4B9F5A" w:rsidR="00251C04" w:rsidRDefault="00251C04" w:rsidP="00D263CA">
      <w:pPr>
        <w:rPr>
          <w:color w:val="000000" w:themeColor="text1"/>
          <w:sz w:val="20"/>
          <w:szCs w:val="20"/>
        </w:rPr>
      </w:pPr>
    </w:p>
    <w:p w14:paraId="0C2D2AD9" w14:textId="3BD17091" w:rsidR="00251C04" w:rsidRDefault="00251C04" w:rsidP="00D263CA">
      <w:pPr>
        <w:rPr>
          <w:color w:val="000000" w:themeColor="text1"/>
          <w:sz w:val="20"/>
          <w:szCs w:val="20"/>
        </w:rPr>
      </w:pPr>
    </w:p>
    <w:p w14:paraId="6CD84B2E" w14:textId="77777777" w:rsidR="00251C04" w:rsidRPr="004A3ABD" w:rsidRDefault="00251C04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251C04" w:rsidRPr="004A3ABD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9603D" w:rsidRPr="004A3ABD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3ABD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AB47C13" w14:textId="33F6BE46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3ABD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CEE781F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39297E55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3ABD">
              <w:rPr>
                <w:color w:val="000000" w:themeColor="text1"/>
                <w:sz w:val="20"/>
                <w:szCs w:val="20"/>
              </w:rPr>
              <w:t>Vatan sevgisi edinmede Sosyal Bilgilerin önemini kavrayabilme.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7C8CF62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45F2C946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3ABD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5080CA0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0A58568D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</w:tr>
      <w:tr w:rsidR="0069603D" w:rsidRPr="004A3ABD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F978E1B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3ABD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E84C6AD" w14:textId="7B682402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3ABD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30D2A3C" w14:textId="08977F63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36FEBB5A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33510E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656642FC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1F24AED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7318DE9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5D543A28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0347F863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562EC5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B1097FF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46A40E05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2860642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1EBAB474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BA9896C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E00B213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3209F8C9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4399F6EF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FD27F73" w14:textId="04A30658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</w:tr>
      <w:tr w:rsidR="0069603D" w:rsidRPr="004A3ABD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D37176F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5939E29" w14:textId="458B09BD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</w:tr>
      <w:tr w:rsidR="0069603D" w:rsidRPr="004A3ABD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020180CA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43E859AB" w14:textId="0EB672CB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085E8C13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5586C213" w14:textId="2E307378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3ABD">
              <w:rPr>
                <w:color w:val="000000" w:themeColor="text1"/>
                <w:sz w:val="20"/>
                <w:szCs w:val="20"/>
              </w:rPr>
              <w:t>Atatürk ilke ve inkılaplarının toplumun siyasal, sosyal, kültürel, ekonomik alanda gelişimine etkilerini ve önemini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13C177E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5CFA55DA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0ABC6B82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0AA55AF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9750F7F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1AE080F6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B5B2B20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39221DA" w14:textId="31C020BB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603D" w:rsidRPr="004A3ABD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69603D" w:rsidRPr="004A3ABD" w:rsidRDefault="0069603D" w:rsidP="0069603D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69603D" w:rsidRPr="004A3ABD" w:rsidRDefault="0069603D" w:rsidP="0069603D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Milli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77777777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4D88EF4A" w:rsidR="0069603D" w:rsidRPr="004A3ABD" w:rsidRDefault="0069603D" w:rsidP="00696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7A5">
              <w:rPr>
                <w:sz w:val="20"/>
                <w:szCs w:val="20"/>
                <w:lang w:val="en-GB"/>
              </w:rPr>
              <w:t>X</w:t>
            </w:r>
          </w:p>
        </w:tc>
      </w:tr>
      <w:tr w:rsidR="00251C04" w:rsidRPr="004A3ABD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4A3ABD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A7B881F" w14:textId="77777777" w:rsidR="00D263CA" w:rsidRPr="004A3ABD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7B3A4C50" w:rsidR="00876EB9" w:rsidRPr="004A3ABD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4A3ABD">
        <w:rPr>
          <w:b/>
          <w:color w:val="000000" w:themeColor="text1"/>
          <w:sz w:val="20"/>
          <w:szCs w:val="20"/>
        </w:rPr>
        <w:t>Dersin Öğretim Üyesi:</w:t>
      </w:r>
      <w:r w:rsidRPr="004A3ABD">
        <w:rPr>
          <w:color w:val="000000" w:themeColor="text1"/>
          <w:sz w:val="20"/>
          <w:szCs w:val="20"/>
        </w:rPr>
        <w:t xml:space="preserve">  </w:t>
      </w:r>
      <w:r w:rsidR="00527994">
        <w:rPr>
          <w:color w:val="000000" w:themeColor="text1"/>
          <w:sz w:val="20"/>
          <w:szCs w:val="20"/>
        </w:rPr>
        <w:t xml:space="preserve">Dr. </w:t>
      </w:r>
      <w:proofErr w:type="spellStart"/>
      <w:r w:rsidR="00527994">
        <w:rPr>
          <w:color w:val="000000" w:themeColor="text1"/>
          <w:sz w:val="20"/>
          <w:szCs w:val="20"/>
        </w:rPr>
        <w:t>Öğr</w:t>
      </w:r>
      <w:proofErr w:type="spellEnd"/>
      <w:r w:rsidR="00527994">
        <w:rPr>
          <w:color w:val="000000" w:themeColor="text1"/>
          <w:sz w:val="20"/>
          <w:szCs w:val="20"/>
        </w:rPr>
        <w:t xml:space="preserve">. Üyesi </w:t>
      </w:r>
      <w:proofErr w:type="spellStart"/>
      <w:r w:rsidR="00527994">
        <w:rPr>
          <w:color w:val="000000" w:themeColor="text1"/>
          <w:sz w:val="20"/>
          <w:szCs w:val="20"/>
        </w:rPr>
        <w:t>Abdulkerim</w:t>
      </w:r>
      <w:proofErr w:type="spellEnd"/>
      <w:r w:rsidR="00527994">
        <w:rPr>
          <w:color w:val="000000" w:themeColor="text1"/>
          <w:sz w:val="20"/>
          <w:szCs w:val="20"/>
        </w:rPr>
        <w:t xml:space="preserve"> ŞEN</w:t>
      </w:r>
    </w:p>
    <w:p w14:paraId="4157EED9" w14:textId="45F5ED95" w:rsidR="00D263CA" w:rsidRPr="004A3ABD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4A3ABD">
        <w:rPr>
          <w:color w:val="000000" w:themeColor="text1"/>
          <w:sz w:val="20"/>
          <w:szCs w:val="20"/>
        </w:rPr>
        <w:t xml:space="preserve">                         </w:t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="00D263CA" w:rsidRPr="004A3ABD">
        <w:rPr>
          <w:b/>
          <w:color w:val="000000" w:themeColor="text1"/>
          <w:sz w:val="20"/>
          <w:szCs w:val="20"/>
        </w:rPr>
        <w:t>Tarih:</w:t>
      </w:r>
      <w:r w:rsidR="00D263CA" w:rsidRPr="004A3ABD">
        <w:rPr>
          <w:color w:val="000000" w:themeColor="text1"/>
          <w:sz w:val="20"/>
          <w:szCs w:val="20"/>
        </w:rPr>
        <w:t xml:space="preserve"> </w:t>
      </w:r>
      <w:r w:rsidR="00527994">
        <w:rPr>
          <w:color w:val="000000" w:themeColor="text1"/>
          <w:sz w:val="20"/>
          <w:szCs w:val="20"/>
        </w:rPr>
        <w:t>04.08.2020</w:t>
      </w:r>
      <w:bookmarkStart w:id="0" w:name="_GoBack"/>
      <w:bookmarkEnd w:id="0"/>
    </w:p>
    <w:tbl>
      <w:tblPr>
        <w:tblW w:w="12725" w:type="dxa"/>
        <w:tblLook w:val="01E0" w:firstRow="1" w:lastRow="1" w:firstColumn="1" w:lastColumn="1" w:noHBand="0" w:noVBand="0"/>
      </w:tblPr>
      <w:tblGrid>
        <w:gridCol w:w="7171"/>
        <w:gridCol w:w="2777"/>
        <w:gridCol w:w="2777"/>
      </w:tblGrid>
      <w:tr w:rsidR="00527994" w:rsidRPr="004A3ABD" w14:paraId="6BDACAE7" w14:textId="77777777" w:rsidTr="00527994">
        <w:trPr>
          <w:trHeight w:val="989"/>
        </w:trPr>
        <w:tc>
          <w:tcPr>
            <w:tcW w:w="7171" w:type="dxa"/>
          </w:tcPr>
          <w:p w14:paraId="6572D3FF" w14:textId="77777777" w:rsidR="00527994" w:rsidRPr="004A3ABD" w:rsidRDefault="00527994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709CAF17" w14:textId="77777777" w:rsidR="00527994" w:rsidRPr="004A3ABD" w:rsidRDefault="00527994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7" w:type="dxa"/>
          </w:tcPr>
          <w:p w14:paraId="013BBD53" w14:textId="7025AE4D" w:rsidR="00527994" w:rsidRPr="004A3ABD" w:rsidRDefault="00527994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4A3ABD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4A3ABD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4A3ABD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</w:p>
    <w:p w14:paraId="4BE65A09" w14:textId="77777777" w:rsidR="00D263CA" w:rsidRPr="004A3ABD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4A3ABD" w:rsidRDefault="006258DF">
      <w:pPr>
        <w:rPr>
          <w:color w:val="000000" w:themeColor="text1"/>
          <w:sz w:val="20"/>
          <w:szCs w:val="20"/>
        </w:rPr>
      </w:pPr>
    </w:p>
    <w:p w14:paraId="5680FE57" w14:textId="77777777" w:rsidR="004A3ABD" w:rsidRPr="004A3ABD" w:rsidRDefault="004A3ABD">
      <w:pPr>
        <w:rPr>
          <w:color w:val="000000" w:themeColor="text1"/>
          <w:sz w:val="20"/>
          <w:szCs w:val="20"/>
        </w:rPr>
      </w:pPr>
    </w:p>
    <w:sectPr w:rsidR="004A3ABD" w:rsidRPr="004A3ABD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@˘©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A"/>
    <w:rsid w:val="000165F8"/>
    <w:rsid w:val="000222FF"/>
    <w:rsid w:val="00023C21"/>
    <w:rsid w:val="000B664F"/>
    <w:rsid w:val="00114218"/>
    <w:rsid w:val="001166FE"/>
    <w:rsid w:val="00133DDE"/>
    <w:rsid w:val="0019300F"/>
    <w:rsid w:val="001968E7"/>
    <w:rsid w:val="001B3EC9"/>
    <w:rsid w:val="00223189"/>
    <w:rsid w:val="002406E8"/>
    <w:rsid w:val="00251C04"/>
    <w:rsid w:val="00261EDF"/>
    <w:rsid w:val="00277300"/>
    <w:rsid w:val="00292B17"/>
    <w:rsid w:val="002D6403"/>
    <w:rsid w:val="002E36D1"/>
    <w:rsid w:val="002E7F73"/>
    <w:rsid w:val="003523AB"/>
    <w:rsid w:val="00360589"/>
    <w:rsid w:val="00363AD8"/>
    <w:rsid w:val="0038103D"/>
    <w:rsid w:val="00451A17"/>
    <w:rsid w:val="004A3ABD"/>
    <w:rsid w:val="004B4826"/>
    <w:rsid w:val="004D0837"/>
    <w:rsid w:val="004E04F3"/>
    <w:rsid w:val="004E34EA"/>
    <w:rsid w:val="004F6D34"/>
    <w:rsid w:val="00522F0A"/>
    <w:rsid w:val="00527994"/>
    <w:rsid w:val="0054666C"/>
    <w:rsid w:val="006258DF"/>
    <w:rsid w:val="00693B62"/>
    <w:rsid w:val="0069603D"/>
    <w:rsid w:val="00697DA9"/>
    <w:rsid w:val="006C40E2"/>
    <w:rsid w:val="006C68A8"/>
    <w:rsid w:val="006E4497"/>
    <w:rsid w:val="006F07EE"/>
    <w:rsid w:val="006F122F"/>
    <w:rsid w:val="00712974"/>
    <w:rsid w:val="00717E20"/>
    <w:rsid w:val="00772305"/>
    <w:rsid w:val="007D07A6"/>
    <w:rsid w:val="00820CAA"/>
    <w:rsid w:val="00876EB9"/>
    <w:rsid w:val="008F05BE"/>
    <w:rsid w:val="0091041B"/>
    <w:rsid w:val="00925D3A"/>
    <w:rsid w:val="00935E3E"/>
    <w:rsid w:val="009E6472"/>
    <w:rsid w:val="00A7350B"/>
    <w:rsid w:val="00A837F6"/>
    <w:rsid w:val="00A94CC9"/>
    <w:rsid w:val="00B25EEE"/>
    <w:rsid w:val="00B531B1"/>
    <w:rsid w:val="00B751EC"/>
    <w:rsid w:val="00B84310"/>
    <w:rsid w:val="00BC10D3"/>
    <w:rsid w:val="00BE713E"/>
    <w:rsid w:val="00CE6076"/>
    <w:rsid w:val="00D22264"/>
    <w:rsid w:val="00D263CA"/>
    <w:rsid w:val="00D6045E"/>
    <w:rsid w:val="00D75D58"/>
    <w:rsid w:val="00DD778A"/>
    <w:rsid w:val="00E71B49"/>
    <w:rsid w:val="00EE677A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B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B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B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628C-86FE-48EF-9A28-7B7AE6A0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Official User</cp:lastModifiedBy>
  <cp:revision>52</cp:revision>
  <dcterms:created xsi:type="dcterms:W3CDTF">2016-07-18T11:29:00Z</dcterms:created>
  <dcterms:modified xsi:type="dcterms:W3CDTF">2020-08-04T11:21:00Z</dcterms:modified>
</cp:coreProperties>
</file>